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Biswanath Chakraborty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D155B2" w:rsidRDefault="00D155B2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Sunita Agarwal,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D155B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1" type="#_x0000_t202" style="position:absolute;left:0;text-align:left;margin-left:142.7pt;margin-top:13.15pt;width:198.75pt;height:38.4pt;z-index:251682816" filled="f" stroked="f">
                  <v:textbox style="mso-next-textbox:#_x0000_s1171">
                    <w:txbxContent>
                      <w:p w:rsidR="00FB19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FB1965" w:rsidRPr="000145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B4ED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2B4ED0">
              <w:rPr>
                <w:rFonts w:ascii="Bookman Old Style" w:eastAsia="Batang" w:hAnsi="Bookman Old Style"/>
                <w:i/>
              </w:rPr>
              <w:t xml:space="preserve">Heard the parties.  Reply be filed within four (4) weeks positively </w:t>
            </w:r>
            <w:r w:rsidR="006825EF">
              <w:rPr>
                <w:rFonts w:ascii="Bookman Old Style" w:eastAsia="Batang" w:hAnsi="Bookman Old Style"/>
                <w:i/>
              </w:rPr>
              <w:t>and Rejoinder</w:t>
            </w:r>
            <w:r w:rsidR="002B4ED0">
              <w:rPr>
                <w:rFonts w:ascii="Bookman Old Style" w:eastAsia="Batang" w:hAnsi="Bookman Old Style"/>
                <w:i/>
              </w:rPr>
              <w:t xml:space="preserve">, if any, two (2) weeks thereafter.  Let the matter be listed on </w:t>
            </w:r>
            <w:r w:rsidR="002B4ED0" w:rsidRPr="002B4ED0">
              <w:rPr>
                <w:rFonts w:ascii="Bookman Old Style" w:eastAsia="Batang" w:hAnsi="Bookman Old Style"/>
                <w:b/>
                <w:i/>
              </w:rPr>
              <w:t>02.05.2018</w:t>
            </w:r>
            <w:r w:rsidR="002B4ED0">
              <w:rPr>
                <w:rFonts w:ascii="Bookman Old Style" w:eastAsia="Batang" w:hAnsi="Bookman Old Style"/>
                <w:i/>
              </w:rPr>
              <w:t xml:space="preserve"> under the same heading.  </w:t>
            </w:r>
          </w:p>
          <w:p w:rsidR="00D40675" w:rsidRDefault="00D4067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40675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61" w:rsidRDefault="00473D61">
      <w:r>
        <w:separator/>
      </w:r>
    </w:p>
  </w:endnote>
  <w:endnote w:type="continuationSeparator" w:id="1">
    <w:p w:rsidR="00473D61" w:rsidRDefault="0047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C2" w:rsidRDefault="00F320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C2" w:rsidRDefault="00F320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61" w:rsidRDefault="00473D61">
      <w:r>
        <w:separator/>
      </w:r>
    </w:p>
  </w:footnote>
  <w:footnote w:type="continuationSeparator" w:id="1">
    <w:p w:rsidR="00473D61" w:rsidRDefault="0047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C2" w:rsidRDefault="00F320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F320C2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050706">
      <w:rPr>
        <w:rFonts w:ascii="Bookman Old Style" w:hAnsi="Bookman Old Style"/>
        <w:b/>
        <w:u w:val="single"/>
      </w:rPr>
      <w:t>8</w:t>
    </w:r>
    <w:r w:rsidR="00F320C2">
      <w:rPr>
        <w:rFonts w:ascii="Bookman Old Style" w:hAnsi="Bookman Old Style"/>
        <w:b/>
        <w:u w:val="single"/>
      </w:rPr>
      <w:t>8</w:t>
    </w:r>
    <w:r w:rsidR="00050706">
      <w:rPr>
        <w:rFonts w:ascii="Bookman Old Style" w:hAnsi="Bookman Old Style"/>
        <w:b/>
        <w:u w:val="single"/>
      </w:rPr>
      <w:t>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F320C2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F320C2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Dulal Kumar Basu &amp; Ors.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3D61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2018-02-16T10:42:00Z</cp:lastPrinted>
  <dcterms:created xsi:type="dcterms:W3CDTF">2018-02-16T10:49:00Z</dcterms:created>
  <dcterms:modified xsi:type="dcterms:W3CDTF">2018-02-16T10:50:00Z</dcterms:modified>
</cp:coreProperties>
</file>